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Trinity Outmigrant Monitoring at Willow Creek Trap Site</w:t>
      </w: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E03D0D">
        <w:rPr>
          <w:rFonts w:ascii="Times New Roman" w:hAnsi="Times New Roman" w:cs="Times New Roman"/>
          <w:sz w:val="24"/>
          <w:szCs w:val="24"/>
        </w:rPr>
        <w:t xml:space="preserve"> Catch Summary Update –Ma</w:t>
      </w:r>
      <w:r>
        <w:rPr>
          <w:rFonts w:ascii="Times New Roman" w:hAnsi="Times New Roman" w:cs="Times New Roman"/>
          <w:sz w:val="24"/>
          <w:szCs w:val="24"/>
        </w:rPr>
        <w:t>y 26</w:t>
      </w:r>
      <w:r w:rsidR="00E03D0D" w:rsidRPr="00E03D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2015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0D6BF2">
        <w:rPr>
          <w:rFonts w:ascii="Times New Roman" w:hAnsi="Times New Roman" w:cs="Times New Roman"/>
          <w:sz w:val="24"/>
          <w:szCs w:val="24"/>
        </w:rPr>
        <w:t>May 26</w:t>
      </w:r>
      <w:r w:rsidR="005A297C">
        <w:rPr>
          <w:rFonts w:ascii="Times New Roman" w:hAnsi="Times New Roman" w:cs="Times New Roman"/>
          <w:sz w:val="24"/>
          <w:szCs w:val="24"/>
        </w:rPr>
        <w:t>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0D6BF2">
        <w:rPr>
          <w:rFonts w:ascii="Times New Roman" w:hAnsi="Times New Roman" w:cs="Times New Roman"/>
          <w:sz w:val="24"/>
          <w:szCs w:val="24"/>
        </w:rPr>
        <w:t>5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 Consequently, </w:t>
      </w:r>
      <w:r w:rsidR="000A0854">
        <w:rPr>
          <w:rFonts w:ascii="Times New Roman" w:hAnsi="Times New Roman" w:cs="Times New Roman"/>
          <w:sz w:val="24"/>
          <w:szCs w:val="24"/>
        </w:rPr>
        <w:t>raw catch numbers should be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interpreted with caution.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ch day sampling occurred and most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911EF6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850">
        <w:rPr>
          <w:rFonts w:ascii="Times New Roman" w:hAnsi="Times New Roman" w:cs="Times New Roman"/>
          <w:sz w:val="24"/>
          <w:szCs w:val="24"/>
        </w:rPr>
        <w:t>Weekly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>mean Fulton’s K 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103823">
        <w:rPr>
          <w:rFonts w:ascii="Times New Roman" w:hAnsi="Times New Roman" w:cs="Times New Roman"/>
          <w:sz w:val="24"/>
          <w:szCs w:val="24"/>
        </w:rPr>
        <w:t>ues of Chinook salmon 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 Total numbers and average fork length of Chinook salmon have steadily increased over the season</w:t>
      </w:r>
      <w:r w:rsidR="00911EF6">
        <w:rPr>
          <w:rFonts w:ascii="Times New Roman" w:hAnsi="Times New Roman" w:cs="Times New Roman"/>
          <w:sz w:val="24"/>
          <w:szCs w:val="24"/>
        </w:rPr>
        <w:t>, with a noticeable slowing during the ramp up of dam releases, and a short pulse of fish as flows dropped before stabilizing again in week 20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911EF6">
        <w:rPr>
          <w:rFonts w:ascii="Times New Roman" w:hAnsi="Times New Roman" w:cs="Times New Roman"/>
          <w:sz w:val="24"/>
          <w:szCs w:val="24"/>
        </w:rPr>
        <w:t xml:space="preserve"> from 1.19% to 18.89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CCA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mykiss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YOY and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9E2CCA">
        <w:rPr>
          <w:rFonts w:ascii="Times New Roman" w:hAnsi="Times New Roman" w:cs="Times New Roman"/>
          <w:sz w:val="24"/>
          <w:szCs w:val="24"/>
        </w:rPr>
        <w:t>, and hatchery steelhead first appeared</w:t>
      </w:r>
      <w:r w:rsidR="000A085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week 14</w:t>
      </w:r>
      <w:r w:rsidR="000A0854">
        <w:rPr>
          <w:rFonts w:ascii="Times New Roman" w:hAnsi="Times New Roman" w:cs="Times New Roman"/>
          <w:sz w:val="24"/>
          <w:szCs w:val="24"/>
        </w:rPr>
        <w:t xml:space="preserve">. </w:t>
      </w:r>
      <w:r w:rsidR="005A297C">
        <w:rPr>
          <w:rFonts w:ascii="Times New Roman" w:hAnsi="Times New Roman" w:cs="Times New Roman"/>
          <w:sz w:val="24"/>
          <w:szCs w:val="24"/>
        </w:rPr>
        <w:t>Hatchery steelh</w:t>
      </w:r>
      <w:r w:rsidR="00911EF6">
        <w:rPr>
          <w:rFonts w:ascii="Times New Roman" w:hAnsi="Times New Roman" w:cs="Times New Roman"/>
          <w:sz w:val="24"/>
          <w:szCs w:val="24"/>
        </w:rPr>
        <w:t>ead catch numbers peaked in weeks 16-20, but appear to be dropping off in week 21. W</w:t>
      </w:r>
      <w:r w:rsidR="005A297C">
        <w:rPr>
          <w:rFonts w:ascii="Times New Roman" w:hAnsi="Times New Roman" w:cs="Times New Roman"/>
          <w:sz w:val="24"/>
          <w:szCs w:val="24"/>
        </w:rPr>
        <w:t>ild st</w:t>
      </w:r>
      <w:r w:rsidR="00911EF6">
        <w:rPr>
          <w:rFonts w:ascii="Times New Roman" w:hAnsi="Times New Roman" w:cs="Times New Roman"/>
          <w:sz w:val="24"/>
          <w:szCs w:val="24"/>
        </w:rPr>
        <w:t xml:space="preserve">eelhead </w:t>
      </w:r>
      <w:proofErr w:type="spellStart"/>
      <w:r w:rsidR="00911EF6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911EF6">
        <w:rPr>
          <w:rFonts w:ascii="Times New Roman" w:hAnsi="Times New Roman" w:cs="Times New Roman"/>
          <w:sz w:val="24"/>
          <w:szCs w:val="24"/>
        </w:rPr>
        <w:t xml:space="preserve"> numbers we</w:t>
      </w:r>
      <w:r w:rsidR="00103823">
        <w:rPr>
          <w:rFonts w:ascii="Times New Roman" w:hAnsi="Times New Roman" w:cs="Times New Roman"/>
          <w:sz w:val="24"/>
          <w:szCs w:val="24"/>
        </w:rPr>
        <w:t>re</w:t>
      </w:r>
      <w:r w:rsidR="00911EF6">
        <w:rPr>
          <w:rFonts w:ascii="Times New Roman" w:hAnsi="Times New Roman" w:cs="Times New Roman"/>
          <w:sz w:val="24"/>
          <w:szCs w:val="24"/>
        </w:rPr>
        <w:t xml:space="preserve"> steady as well, with</w:t>
      </w:r>
      <w:r w:rsidR="005A297C">
        <w:rPr>
          <w:rFonts w:ascii="Times New Roman" w:hAnsi="Times New Roman" w:cs="Times New Roman"/>
          <w:sz w:val="24"/>
          <w:szCs w:val="24"/>
        </w:rPr>
        <w:t xml:space="preserve"> fewer captured weekly than hatchery </w:t>
      </w:r>
      <w:proofErr w:type="spellStart"/>
      <w:r w:rsidR="005A297C">
        <w:rPr>
          <w:rFonts w:ascii="Times New Roman" w:hAnsi="Times New Roman" w:cs="Times New Roman"/>
          <w:sz w:val="24"/>
          <w:szCs w:val="24"/>
        </w:rPr>
        <w:t>smol</w:t>
      </w:r>
      <w:r w:rsidR="00103823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911EF6">
        <w:rPr>
          <w:rFonts w:ascii="Times New Roman" w:hAnsi="Times New Roman" w:cs="Times New Roman"/>
          <w:sz w:val="24"/>
          <w:szCs w:val="24"/>
        </w:rPr>
        <w:t xml:space="preserve"> following week 15</w:t>
      </w:r>
      <w:r w:rsidR="007B0477">
        <w:rPr>
          <w:rFonts w:ascii="Times New Roman" w:hAnsi="Times New Roman" w:cs="Times New Roman"/>
          <w:sz w:val="24"/>
          <w:szCs w:val="24"/>
        </w:rPr>
        <w:t>.  YOY steelhead catch rates were low through week 20</w:t>
      </w:r>
      <w:r w:rsidR="00103823">
        <w:rPr>
          <w:rFonts w:ascii="Times New Roman" w:hAnsi="Times New Roman" w:cs="Times New Roman"/>
          <w:sz w:val="24"/>
          <w:szCs w:val="24"/>
        </w:rPr>
        <w:t>.</w:t>
      </w:r>
    </w:p>
    <w:p w:rsidR="005A297C" w:rsidRDefault="005A297C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477">
        <w:rPr>
          <w:rFonts w:ascii="Times New Roman" w:hAnsi="Times New Roman" w:cs="Times New Roman"/>
          <w:sz w:val="24"/>
          <w:szCs w:val="24"/>
        </w:rPr>
        <w:t>remain steady for wild fish, both YOY and age-1.</w:t>
      </w:r>
      <w:r w:rsidR="005A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5A297C">
        <w:rPr>
          <w:rFonts w:ascii="Times New Roman" w:hAnsi="Times New Roman" w:cs="Times New Roman"/>
          <w:sz w:val="24"/>
          <w:szCs w:val="24"/>
        </w:rPr>
        <w:t>R-max) first ap</w:t>
      </w:r>
      <w:r w:rsidR="007B0477">
        <w:rPr>
          <w:rFonts w:ascii="Times New Roman" w:hAnsi="Times New Roman" w:cs="Times New Roman"/>
          <w:sz w:val="24"/>
          <w:szCs w:val="24"/>
        </w:rPr>
        <w:t>peared in the catch during week 12, and peaked quickly in week 13, though steady numbers are still being captured in week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625C0"/>
    <w:rsid w:val="000A0854"/>
    <w:rsid w:val="000C27C7"/>
    <w:rsid w:val="000D6BF2"/>
    <w:rsid w:val="00103823"/>
    <w:rsid w:val="00261439"/>
    <w:rsid w:val="002D6850"/>
    <w:rsid w:val="003E0774"/>
    <w:rsid w:val="003F2620"/>
    <w:rsid w:val="0058030E"/>
    <w:rsid w:val="005A297C"/>
    <w:rsid w:val="005C7107"/>
    <w:rsid w:val="00640051"/>
    <w:rsid w:val="007B0477"/>
    <w:rsid w:val="008B3959"/>
    <w:rsid w:val="00911EF6"/>
    <w:rsid w:val="009379EF"/>
    <w:rsid w:val="00990F06"/>
    <w:rsid w:val="009E2CCA"/>
    <w:rsid w:val="00E03D0D"/>
    <w:rsid w:val="00F94BFF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4</cp:revision>
  <dcterms:created xsi:type="dcterms:W3CDTF">2015-05-26T16:49:00Z</dcterms:created>
  <dcterms:modified xsi:type="dcterms:W3CDTF">2015-05-26T18:39:00Z</dcterms:modified>
</cp:coreProperties>
</file>